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D08" w:rsidRDefault="000B1D08" w:rsidP="000B1D08">
      <w:pPr>
        <w:keepNext/>
        <w:keepLines/>
        <w:spacing w:line="336" w:lineRule="exact"/>
        <w:jc w:val="center"/>
        <w:rPr>
          <w:rStyle w:val="4"/>
          <w:sz w:val="28"/>
          <w:szCs w:val="28"/>
        </w:rPr>
      </w:pPr>
      <w:bookmarkStart w:id="0" w:name="bookmark13"/>
      <w:r>
        <w:rPr>
          <w:rStyle w:val="4"/>
          <w:sz w:val="28"/>
          <w:szCs w:val="28"/>
        </w:rPr>
        <w:t>7</w:t>
      </w:r>
      <w:r w:rsidRPr="008C461A">
        <w:rPr>
          <w:rStyle w:val="4"/>
          <w:sz w:val="28"/>
          <w:szCs w:val="28"/>
        </w:rPr>
        <w:t xml:space="preserve"> МЕХАНИЧЕСКОЕ ОБОРУДОВАНИЕ ГИДРОСООРУЖЕНИЙ</w:t>
      </w:r>
      <w:bookmarkEnd w:id="0"/>
    </w:p>
    <w:p w:rsidR="000B1D08" w:rsidRDefault="000B1D08" w:rsidP="000B1D08">
      <w:pPr>
        <w:keepNext/>
        <w:keepLines/>
        <w:spacing w:line="336" w:lineRule="exact"/>
        <w:jc w:val="center"/>
        <w:rPr>
          <w:rStyle w:val="4"/>
          <w:sz w:val="28"/>
          <w:szCs w:val="28"/>
        </w:rPr>
      </w:pPr>
    </w:p>
    <w:p w:rsidR="000B1D08" w:rsidRPr="00110B6E" w:rsidRDefault="000B1D08" w:rsidP="000B1D08">
      <w:pPr>
        <w:pStyle w:val="32"/>
        <w:shd w:val="clear" w:color="auto" w:fill="auto"/>
        <w:spacing w:before="0" w:after="0" w:line="235" w:lineRule="exact"/>
        <w:ind w:left="20" w:right="20" w:firstLine="760"/>
        <w:jc w:val="center"/>
        <w:rPr>
          <w:b/>
          <w:sz w:val="28"/>
          <w:szCs w:val="28"/>
        </w:rPr>
      </w:pPr>
      <w:r w:rsidRPr="00110B6E">
        <w:rPr>
          <w:rStyle w:val="11"/>
          <w:rFonts w:eastAsiaTheme="minorHAnsi"/>
          <w:b/>
          <w:sz w:val="28"/>
          <w:szCs w:val="28"/>
        </w:rPr>
        <w:t>7.1 Классификация затворов:</w:t>
      </w:r>
    </w:p>
    <w:p w:rsidR="000B1D08" w:rsidRPr="008C461A" w:rsidRDefault="000B1D08" w:rsidP="000B1D08">
      <w:pPr>
        <w:keepNext/>
        <w:keepLines/>
        <w:jc w:val="center"/>
        <w:rPr>
          <w:sz w:val="28"/>
          <w:szCs w:val="28"/>
        </w:rPr>
      </w:pPr>
    </w:p>
    <w:p w:rsidR="000B1D08" w:rsidRPr="008C461A" w:rsidRDefault="000B1D08" w:rsidP="000B1D08">
      <w:pPr>
        <w:pStyle w:val="32"/>
        <w:shd w:val="clear" w:color="auto" w:fill="auto"/>
        <w:spacing w:before="0" w:after="0" w:line="240" w:lineRule="auto"/>
        <w:ind w:left="20" w:right="20" w:firstLine="760"/>
        <w:jc w:val="both"/>
        <w:rPr>
          <w:sz w:val="28"/>
          <w:szCs w:val="28"/>
        </w:rPr>
      </w:pPr>
      <w:r w:rsidRPr="008C461A">
        <w:rPr>
          <w:rStyle w:val="11"/>
          <w:rFonts w:eastAsiaTheme="minorHAnsi"/>
          <w:sz w:val="28"/>
          <w:szCs w:val="28"/>
        </w:rPr>
        <w:t>Механическое оборудование ГТС состоит из устройства приспособ</w:t>
      </w:r>
      <w:r w:rsidRPr="008C461A">
        <w:rPr>
          <w:rStyle w:val="11"/>
          <w:rFonts w:eastAsiaTheme="minorHAnsi"/>
          <w:sz w:val="28"/>
          <w:szCs w:val="28"/>
        </w:rPr>
        <w:softHyphen/>
        <w:t>лений, предназначенных для управления режима пропуска расходов в Н.Б., а так же защиты от плавающего мусора.</w:t>
      </w:r>
    </w:p>
    <w:p w:rsidR="000B1D08" w:rsidRDefault="000B1D08" w:rsidP="000B1D08">
      <w:pPr>
        <w:pStyle w:val="32"/>
        <w:shd w:val="clear" w:color="auto" w:fill="auto"/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8C461A">
        <w:rPr>
          <w:rStyle w:val="11"/>
          <w:rFonts w:eastAsiaTheme="minorHAnsi"/>
          <w:sz w:val="28"/>
          <w:szCs w:val="28"/>
        </w:rPr>
        <w:t>Механическое оборудование включает в себя: затворы - это подвиж</w:t>
      </w:r>
      <w:r w:rsidRPr="008C461A">
        <w:rPr>
          <w:rStyle w:val="11"/>
          <w:rFonts w:eastAsiaTheme="minorHAnsi"/>
          <w:sz w:val="28"/>
          <w:szCs w:val="28"/>
        </w:rPr>
        <w:softHyphen/>
        <w:t>ные конструкции для перекрытия отверстий ГТС и регулирования расходов.</w:t>
      </w:r>
    </w:p>
    <w:p w:rsidR="000B1D08" w:rsidRDefault="000B1D08" w:rsidP="000B1D08">
      <w:pPr>
        <w:pStyle w:val="32"/>
        <w:shd w:val="clear" w:color="auto" w:fill="auto"/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Классификация затворов: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ab/>
        <w:t>1) По назначению затворы бывают: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proofErr w:type="gramStart"/>
      <w:r w:rsidRPr="00110B6E"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a4"/>
          <w:b w:val="0"/>
          <w:sz w:val="28"/>
          <w:szCs w:val="28"/>
        </w:rPr>
        <w:t xml:space="preserve"> основные</w:t>
      </w:r>
      <w:r w:rsidRPr="00110B6E">
        <w:rPr>
          <w:rStyle w:val="11"/>
          <w:rFonts w:eastAsiaTheme="minorHAnsi"/>
          <w:sz w:val="28"/>
          <w:szCs w:val="28"/>
        </w:rPr>
        <w:t xml:space="preserve"> - для постоянной ра</w:t>
      </w:r>
      <w:r w:rsidRPr="00110B6E">
        <w:rPr>
          <w:rStyle w:val="11"/>
          <w:rFonts w:eastAsiaTheme="minorHAnsi"/>
          <w:sz w:val="28"/>
          <w:szCs w:val="28"/>
        </w:rPr>
        <w:softHyphen/>
        <w:t>боты,</w:t>
      </w:r>
      <w:proofErr w:type="gramEnd"/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a4"/>
          <w:b w:val="0"/>
          <w:sz w:val="28"/>
          <w:szCs w:val="28"/>
        </w:rPr>
        <w:t xml:space="preserve"> </w:t>
      </w:r>
      <w:proofErr w:type="gramStart"/>
      <w:r w:rsidRPr="00110B6E">
        <w:rPr>
          <w:rStyle w:val="a4"/>
          <w:b w:val="0"/>
          <w:sz w:val="28"/>
          <w:szCs w:val="28"/>
        </w:rPr>
        <w:t>ремонтные</w:t>
      </w:r>
      <w:proofErr w:type="gramEnd"/>
      <w:r w:rsidRPr="00110B6E">
        <w:rPr>
          <w:rStyle w:val="a4"/>
          <w:b w:val="0"/>
          <w:sz w:val="28"/>
          <w:szCs w:val="28"/>
        </w:rPr>
        <w:t>,</w:t>
      </w:r>
      <w:r w:rsidRPr="00110B6E">
        <w:rPr>
          <w:rStyle w:val="11"/>
          <w:rFonts w:eastAsiaTheme="minorHAnsi"/>
          <w:sz w:val="28"/>
          <w:szCs w:val="28"/>
        </w:rPr>
        <w:t xml:space="preserve"> используемые на период ремонта основных затворов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a4"/>
          <w:b w:val="0"/>
          <w:sz w:val="28"/>
          <w:szCs w:val="28"/>
        </w:rPr>
        <w:t>аварийные</w:t>
      </w:r>
      <w:r w:rsidRPr="00110B6E">
        <w:rPr>
          <w:rStyle w:val="11"/>
          <w:rFonts w:eastAsiaTheme="minorHAnsi"/>
          <w:sz w:val="28"/>
          <w:szCs w:val="28"/>
        </w:rPr>
        <w:t xml:space="preserve"> - быстроработающие, применяемые в случае наступления ава</w:t>
      </w:r>
      <w:r w:rsidRPr="00110B6E">
        <w:rPr>
          <w:rStyle w:val="11"/>
          <w:rFonts w:eastAsiaTheme="minorHAnsi"/>
          <w:sz w:val="28"/>
          <w:szCs w:val="28"/>
        </w:rPr>
        <w:softHyphen/>
        <w:t>рийных ситуаций.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2)</w:t>
      </w:r>
      <w:r w:rsidRPr="00110B6E">
        <w:rPr>
          <w:rStyle w:val="11"/>
          <w:rFonts w:eastAsiaTheme="minorHAnsi"/>
          <w:sz w:val="28"/>
          <w:szCs w:val="28"/>
        </w:rPr>
        <w:tab/>
        <w:t>В зависимости от положения относительно уровня воды В.Б. зат</w:t>
      </w:r>
      <w:r w:rsidRPr="00110B6E">
        <w:rPr>
          <w:rStyle w:val="11"/>
          <w:rFonts w:eastAsiaTheme="minorHAnsi"/>
          <w:sz w:val="28"/>
          <w:szCs w:val="28"/>
        </w:rPr>
        <w:softHyphen/>
        <w:t>воры бывают: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a4"/>
          <w:b w:val="0"/>
          <w:sz w:val="28"/>
          <w:szCs w:val="28"/>
        </w:rPr>
        <w:t xml:space="preserve"> </w:t>
      </w:r>
      <w:proofErr w:type="gramStart"/>
      <w:r w:rsidRPr="00110B6E">
        <w:rPr>
          <w:rStyle w:val="a4"/>
          <w:b w:val="0"/>
          <w:sz w:val="28"/>
          <w:szCs w:val="28"/>
        </w:rPr>
        <w:t>поверхностные</w:t>
      </w:r>
      <w:r w:rsidRPr="00110B6E">
        <w:rPr>
          <w:rStyle w:val="11"/>
          <w:rFonts w:eastAsiaTheme="minorHAnsi"/>
          <w:sz w:val="28"/>
          <w:szCs w:val="28"/>
        </w:rPr>
        <w:t xml:space="preserve"> - для перекрытия водосливных отверстий </w:t>
      </w:r>
      <w:proofErr w:type="gramEnd"/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sz w:val="28"/>
          <w:szCs w:val="28"/>
        </w:rPr>
      </w:pPr>
      <w:proofErr w:type="gramStart"/>
      <w:r w:rsidRPr="00110B6E">
        <w:rPr>
          <w:rStyle w:val="a4"/>
          <w:b w:val="0"/>
          <w:sz w:val="28"/>
          <w:szCs w:val="28"/>
        </w:rPr>
        <w:t>глубинные</w:t>
      </w:r>
      <w:r w:rsidRPr="00110B6E">
        <w:rPr>
          <w:rStyle w:val="11"/>
          <w:rFonts w:eastAsiaTheme="minorHAnsi"/>
          <w:sz w:val="28"/>
          <w:szCs w:val="28"/>
        </w:rPr>
        <w:t xml:space="preserve"> - для перекрытия водосбросных отверстий.</w:t>
      </w:r>
      <w:proofErr w:type="gramEnd"/>
    </w:p>
    <w:p w:rsidR="000B1D08" w:rsidRPr="00110B6E" w:rsidRDefault="000B1D08" w:rsidP="000B1D08">
      <w:pPr>
        <w:pStyle w:val="32"/>
        <w:shd w:val="clear" w:color="auto" w:fill="auto"/>
        <w:tabs>
          <w:tab w:val="left" w:pos="985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3)</w:t>
      </w:r>
      <w:r w:rsidRPr="00110B6E">
        <w:rPr>
          <w:rStyle w:val="11"/>
          <w:rFonts w:eastAsiaTheme="minorHAnsi"/>
          <w:sz w:val="28"/>
          <w:szCs w:val="28"/>
        </w:rPr>
        <w:tab/>
        <w:t>По материалу изготовления затворы бывают: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5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 xml:space="preserve"> </w:t>
      </w: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 xml:space="preserve">металлические,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5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 xml:space="preserve">железобетонные, деревянные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5"/>
        </w:tabs>
        <w:spacing w:before="0" w:after="0" w:line="240" w:lineRule="auto"/>
        <w:ind w:left="20" w:right="20" w:firstLine="76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 xml:space="preserve"> тканевые.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 xml:space="preserve">4) По приводу перемещения затворов: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 xml:space="preserve">ручной,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 xml:space="preserve">электрический,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rStyle w:val="11"/>
          <w:rFonts w:eastAsiaTheme="minorHAnsi"/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гидрав</w:t>
      </w:r>
      <w:r w:rsidRPr="00110B6E">
        <w:rPr>
          <w:rStyle w:val="11"/>
          <w:rFonts w:eastAsiaTheme="minorHAnsi"/>
          <w:sz w:val="28"/>
          <w:szCs w:val="28"/>
        </w:rPr>
        <w:softHyphen/>
        <w:t xml:space="preserve">лический, 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42"/>
        </w:tabs>
        <w:spacing w:before="0" w:after="0" w:line="240" w:lineRule="auto"/>
        <w:ind w:left="20" w:right="20" w:firstLine="76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механический.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96"/>
        </w:tabs>
        <w:spacing w:before="0" w:after="0" w:line="240" w:lineRule="auto"/>
        <w:ind w:left="20" w:firstLine="760"/>
        <w:jc w:val="both"/>
        <w:rPr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5) По типу передачи давления на устои (поверхностные затворы):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67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плоские;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91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сегментные;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91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вальцовые;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6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proofErr w:type="spellStart"/>
      <w:r w:rsidRPr="00110B6E">
        <w:rPr>
          <w:rStyle w:val="11"/>
          <w:rFonts w:eastAsiaTheme="minorHAnsi"/>
          <w:sz w:val="28"/>
          <w:szCs w:val="28"/>
        </w:rPr>
        <w:t>секторые</w:t>
      </w:r>
      <w:proofErr w:type="spellEnd"/>
      <w:r w:rsidRPr="00110B6E">
        <w:rPr>
          <w:rStyle w:val="11"/>
          <w:rFonts w:eastAsiaTheme="minorHAnsi"/>
          <w:sz w:val="28"/>
          <w:szCs w:val="28"/>
        </w:rPr>
        <w:t xml:space="preserve"> - передающие давление воды на порог сооружение;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6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proofErr w:type="spellStart"/>
      <w:r w:rsidRPr="00110B6E">
        <w:rPr>
          <w:rStyle w:val="11"/>
          <w:rFonts w:eastAsiaTheme="minorHAnsi"/>
          <w:sz w:val="28"/>
          <w:szCs w:val="28"/>
        </w:rPr>
        <w:t>крышевидные</w:t>
      </w:r>
      <w:proofErr w:type="spellEnd"/>
      <w:r w:rsidRPr="00110B6E">
        <w:rPr>
          <w:rStyle w:val="11"/>
          <w:rFonts w:eastAsiaTheme="minorHAnsi"/>
          <w:sz w:val="28"/>
          <w:szCs w:val="28"/>
        </w:rPr>
        <w:t>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96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клапанные;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96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с поворотными фермами;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986"/>
        </w:tabs>
        <w:spacing w:before="0" w:after="0" w:line="240" w:lineRule="auto"/>
        <w:ind w:left="7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мягкие оболочки.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1030"/>
        </w:tabs>
        <w:spacing w:before="0" w:after="0" w:line="240" w:lineRule="auto"/>
        <w:ind w:left="20" w:firstLine="760"/>
        <w:jc w:val="both"/>
        <w:rPr>
          <w:sz w:val="28"/>
          <w:szCs w:val="28"/>
        </w:rPr>
      </w:pPr>
      <w:r w:rsidRPr="00110B6E">
        <w:rPr>
          <w:rStyle w:val="11"/>
          <w:rFonts w:eastAsiaTheme="minorHAnsi"/>
          <w:sz w:val="28"/>
          <w:szCs w:val="28"/>
        </w:rPr>
        <w:t>6)</w:t>
      </w:r>
      <w:r w:rsidRPr="00110B6E">
        <w:rPr>
          <w:rStyle w:val="11"/>
          <w:rFonts w:eastAsiaTheme="minorHAnsi"/>
          <w:sz w:val="28"/>
          <w:szCs w:val="28"/>
        </w:rPr>
        <w:tab/>
        <w:t>По типу передачи давления на устои (Глубинные затворы)</w:t>
      </w:r>
      <w:proofErr w:type="gramStart"/>
      <w:r w:rsidRPr="00110B6E">
        <w:rPr>
          <w:rStyle w:val="11"/>
          <w:rFonts w:eastAsiaTheme="minorHAnsi"/>
          <w:sz w:val="28"/>
          <w:szCs w:val="28"/>
        </w:rPr>
        <w:t xml:space="preserve"> :</w:t>
      </w:r>
      <w:proofErr w:type="gramEnd"/>
    </w:p>
    <w:p w:rsidR="000B1D08" w:rsidRPr="00110B6E" w:rsidRDefault="000B1D08" w:rsidP="000B1D08">
      <w:pPr>
        <w:pStyle w:val="32"/>
        <w:shd w:val="clear" w:color="auto" w:fill="auto"/>
        <w:tabs>
          <w:tab w:val="left" w:pos="967"/>
        </w:tabs>
        <w:spacing w:before="0" w:after="0" w:line="240" w:lineRule="auto"/>
        <w:ind w:left="1080" w:firstLine="0"/>
        <w:jc w:val="both"/>
        <w:rPr>
          <w:sz w:val="28"/>
          <w:szCs w:val="28"/>
        </w:rPr>
      </w:pPr>
      <w:r>
        <w:rPr>
          <w:rStyle w:val="11"/>
          <w:rFonts w:eastAsiaTheme="minorHAnsi"/>
          <w:sz w:val="28"/>
          <w:szCs w:val="28"/>
        </w:rPr>
        <w:t>-</w:t>
      </w:r>
      <w:r w:rsidRPr="00110B6E">
        <w:rPr>
          <w:rStyle w:val="11"/>
          <w:rFonts w:eastAsiaTheme="minorHAnsi"/>
          <w:sz w:val="28"/>
          <w:szCs w:val="28"/>
        </w:rPr>
        <w:t>плоские;</w:t>
      </w:r>
    </w:p>
    <w:p w:rsidR="000B1D08" w:rsidRPr="00110B6E" w:rsidRDefault="000B1D08" w:rsidP="000B1D08">
      <w:pPr>
        <w:ind w:left="1080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-</w:t>
      </w:r>
      <w:r w:rsidRPr="00110B6E">
        <w:rPr>
          <w:rStyle w:val="11"/>
          <w:sz w:val="28"/>
          <w:szCs w:val="28"/>
        </w:rPr>
        <w:t>сегментные</w:t>
      </w:r>
    </w:p>
    <w:p w:rsidR="000B1D08" w:rsidRPr="00110B6E" w:rsidRDefault="000B1D08" w:rsidP="000B1D08">
      <w:pPr>
        <w:pStyle w:val="32"/>
        <w:shd w:val="clear" w:color="auto" w:fill="auto"/>
        <w:spacing w:before="0" w:after="0" w:line="240" w:lineRule="auto"/>
        <w:ind w:left="1080" w:firstLine="0"/>
        <w:rPr>
          <w:sz w:val="28"/>
          <w:szCs w:val="28"/>
        </w:rPr>
      </w:pPr>
      <w:r>
        <w:rPr>
          <w:rStyle w:val="12"/>
          <w:rFonts w:eastAsiaTheme="minorHAnsi"/>
          <w:sz w:val="28"/>
          <w:szCs w:val="28"/>
        </w:rPr>
        <w:t>-</w:t>
      </w:r>
      <w:r w:rsidRPr="00110B6E">
        <w:rPr>
          <w:rStyle w:val="12"/>
          <w:rFonts w:eastAsiaTheme="minorHAnsi"/>
          <w:sz w:val="28"/>
          <w:szCs w:val="28"/>
        </w:rPr>
        <w:t xml:space="preserve"> дроссельные;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1007"/>
        </w:tabs>
        <w:spacing w:before="0" w:after="0" w:line="240" w:lineRule="auto"/>
        <w:ind w:left="1080" w:firstLine="0"/>
        <w:rPr>
          <w:sz w:val="28"/>
          <w:szCs w:val="28"/>
        </w:rPr>
      </w:pPr>
      <w:r>
        <w:rPr>
          <w:rStyle w:val="12"/>
          <w:rFonts w:eastAsiaTheme="minorHAnsi"/>
          <w:sz w:val="28"/>
          <w:szCs w:val="28"/>
        </w:rPr>
        <w:t>-</w:t>
      </w:r>
      <w:r w:rsidRPr="00110B6E">
        <w:rPr>
          <w:rStyle w:val="12"/>
          <w:rFonts w:eastAsiaTheme="minorHAnsi"/>
          <w:sz w:val="28"/>
          <w:szCs w:val="28"/>
        </w:rPr>
        <w:t>дисковые;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1019"/>
        </w:tabs>
        <w:spacing w:before="0" w:after="0" w:line="240" w:lineRule="auto"/>
        <w:ind w:left="1080" w:firstLine="0"/>
        <w:rPr>
          <w:sz w:val="28"/>
          <w:szCs w:val="28"/>
        </w:rPr>
      </w:pPr>
      <w:r>
        <w:rPr>
          <w:rStyle w:val="12"/>
          <w:rFonts w:eastAsiaTheme="minorHAnsi"/>
          <w:sz w:val="28"/>
          <w:szCs w:val="28"/>
        </w:rPr>
        <w:t>-</w:t>
      </w:r>
      <w:r w:rsidRPr="00110B6E">
        <w:rPr>
          <w:rStyle w:val="12"/>
          <w:rFonts w:eastAsiaTheme="minorHAnsi"/>
          <w:sz w:val="28"/>
          <w:szCs w:val="28"/>
        </w:rPr>
        <w:t>игольчатые;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1003"/>
        </w:tabs>
        <w:spacing w:before="0" w:after="0" w:line="240" w:lineRule="auto"/>
        <w:ind w:left="1080" w:firstLine="0"/>
        <w:rPr>
          <w:sz w:val="28"/>
          <w:szCs w:val="28"/>
        </w:rPr>
      </w:pPr>
      <w:r>
        <w:rPr>
          <w:rStyle w:val="12"/>
          <w:rFonts w:eastAsiaTheme="minorHAnsi"/>
          <w:sz w:val="28"/>
          <w:szCs w:val="28"/>
        </w:rPr>
        <w:t>-</w:t>
      </w:r>
      <w:proofErr w:type="gramStart"/>
      <w:r w:rsidRPr="00110B6E">
        <w:rPr>
          <w:rStyle w:val="12"/>
          <w:rFonts w:eastAsiaTheme="minorHAnsi"/>
          <w:sz w:val="28"/>
          <w:szCs w:val="28"/>
        </w:rPr>
        <w:t>конусные</w:t>
      </w:r>
      <w:proofErr w:type="gramEnd"/>
      <w:r w:rsidRPr="00110B6E">
        <w:rPr>
          <w:rStyle w:val="12"/>
          <w:rFonts w:eastAsiaTheme="minorHAnsi"/>
          <w:sz w:val="28"/>
          <w:szCs w:val="28"/>
        </w:rPr>
        <w:t xml:space="preserve"> телескопические (цилиндр и конус);</w:t>
      </w:r>
    </w:p>
    <w:p w:rsidR="000B1D08" w:rsidRPr="00110B6E" w:rsidRDefault="000B1D08" w:rsidP="000B1D08">
      <w:pPr>
        <w:pStyle w:val="32"/>
        <w:shd w:val="clear" w:color="auto" w:fill="auto"/>
        <w:tabs>
          <w:tab w:val="left" w:pos="1007"/>
        </w:tabs>
        <w:spacing w:before="0" w:after="0" w:line="240" w:lineRule="auto"/>
        <w:ind w:left="1080" w:firstLine="0"/>
        <w:rPr>
          <w:sz w:val="28"/>
          <w:szCs w:val="28"/>
        </w:rPr>
      </w:pPr>
      <w:r>
        <w:rPr>
          <w:rStyle w:val="12"/>
          <w:rFonts w:eastAsiaTheme="minorHAnsi"/>
          <w:sz w:val="28"/>
          <w:szCs w:val="28"/>
        </w:rPr>
        <w:t>-</w:t>
      </w:r>
      <w:r w:rsidRPr="00110B6E">
        <w:rPr>
          <w:rStyle w:val="12"/>
          <w:rFonts w:eastAsiaTheme="minorHAnsi"/>
          <w:sz w:val="28"/>
          <w:szCs w:val="28"/>
        </w:rPr>
        <w:t>поворотные цилиндрические;</w:t>
      </w:r>
    </w:p>
    <w:p w:rsidR="000B1D08" w:rsidRDefault="000B1D08" w:rsidP="000B1D08">
      <w:pPr>
        <w:ind w:left="1080"/>
        <w:rPr>
          <w:rStyle w:val="12"/>
          <w:sz w:val="28"/>
          <w:szCs w:val="28"/>
        </w:rPr>
      </w:pPr>
      <w:r>
        <w:rPr>
          <w:rStyle w:val="12"/>
          <w:sz w:val="28"/>
          <w:szCs w:val="28"/>
        </w:rPr>
        <w:lastRenderedPageBreak/>
        <w:t>-</w:t>
      </w:r>
      <w:r w:rsidRPr="00110B6E">
        <w:rPr>
          <w:rStyle w:val="12"/>
          <w:sz w:val="28"/>
          <w:szCs w:val="28"/>
        </w:rPr>
        <w:t>шаровые</w:t>
      </w:r>
    </w:p>
    <w:p w:rsidR="000B1D08" w:rsidRDefault="000B1D08" w:rsidP="000B1D08">
      <w:pPr>
        <w:ind w:left="1080"/>
        <w:rPr>
          <w:rStyle w:val="12"/>
          <w:sz w:val="28"/>
          <w:szCs w:val="28"/>
        </w:rPr>
      </w:pPr>
    </w:p>
    <w:p w:rsidR="000B1D08" w:rsidRDefault="000B1D08" w:rsidP="000B1D08">
      <w:pPr>
        <w:rPr>
          <w:sz w:val="28"/>
          <w:szCs w:val="28"/>
        </w:rPr>
      </w:pPr>
    </w:p>
    <w:p w:rsidR="008D0308" w:rsidRDefault="008D0308" w:rsidP="008D0308">
      <w:pPr>
        <w:jc w:val="center"/>
        <w:rPr>
          <w:sz w:val="28"/>
          <w:szCs w:val="28"/>
        </w:rPr>
      </w:pPr>
      <w:bookmarkStart w:id="1" w:name="bookmark34"/>
      <w:r>
        <w:rPr>
          <w:sz w:val="28"/>
          <w:szCs w:val="28"/>
        </w:rPr>
        <w:t>8 ГИДРОУЗЛЫ</w:t>
      </w:r>
    </w:p>
    <w:p w:rsidR="008D0308" w:rsidRDefault="008D0308" w:rsidP="008D0308">
      <w:pPr>
        <w:jc w:val="center"/>
        <w:rPr>
          <w:sz w:val="28"/>
          <w:szCs w:val="28"/>
        </w:rPr>
      </w:pPr>
    </w:p>
    <w:p w:rsidR="008D0308" w:rsidRPr="009A1DF0" w:rsidRDefault="008D0308" w:rsidP="008D030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8.1 Виды гидроузлов</w:t>
      </w:r>
    </w:p>
    <w:p w:rsidR="008D0308" w:rsidRDefault="008D0308" w:rsidP="008D0308">
      <w:pPr>
        <w:rPr>
          <w:sz w:val="28"/>
          <w:szCs w:val="28"/>
        </w:rPr>
      </w:pPr>
    </w:p>
    <w:p w:rsidR="008D0308" w:rsidRPr="008C461A" w:rsidRDefault="008D0308" w:rsidP="008D0308">
      <w:pPr>
        <w:pStyle w:val="32"/>
        <w:shd w:val="clear" w:color="auto" w:fill="auto"/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bookmarkStart w:id="2" w:name="bookmark10"/>
      <w:r w:rsidRPr="008C461A">
        <w:rPr>
          <w:rStyle w:val="10"/>
          <w:rFonts w:eastAsiaTheme="minorHAnsi"/>
          <w:sz w:val="28"/>
          <w:szCs w:val="28"/>
        </w:rPr>
        <w:t>Комплекс гидротехнических сооружений, объединенных единой водохозяйственной целью и расположенных территориально в определен</w:t>
      </w:r>
      <w:r w:rsidRPr="008C461A">
        <w:rPr>
          <w:rStyle w:val="10"/>
          <w:rFonts w:eastAsiaTheme="minorHAnsi"/>
          <w:sz w:val="28"/>
          <w:szCs w:val="28"/>
        </w:rPr>
        <w:softHyphen/>
        <w:t>ном месте, называются гидротехническим узлом.</w:t>
      </w:r>
      <w:bookmarkEnd w:id="2"/>
    </w:p>
    <w:p w:rsidR="008D0308" w:rsidRPr="008C461A" w:rsidRDefault="008D0308" w:rsidP="008D0308">
      <w:pPr>
        <w:pStyle w:val="32"/>
        <w:shd w:val="clear" w:color="auto" w:fill="auto"/>
        <w:spacing w:before="0" w:after="0" w:line="240" w:lineRule="auto"/>
        <w:ind w:left="720" w:right="1840" w:firstLine="0"/>
        <w:rPr>
          <w:sz w:val="28"/>
          <w:szCs w:val="28"/>
        </w:rPr>
      </w:pPr>
      <w:r w:rsidRPr="008C461A">
        <w:rPr>
          <w:rStyle w:val="10"/>
          <w:rFonts w:eastAsiaTheme="minorHAnsi"/>
          <w:sz w:val="28"/>
          <w:szCs w:val="28"/>
        </w:rPr>
        <w:t>Узлы бывают напорными или безнапорными. По величине напора гидроузлы бывают: низконапорные 2&lt;Н&lt;8м; средненапорные 10&lt;Н&lt;40м; высоконапорные Н&gt;40м.</w:t>
      </w:r>
    </w:p>
    <w:p w:rsidR="008D0308" w:rsidRPr="008C461A" w:rsidRDefault="008D0308" w:rsidP="008D0308">
      <w:pPr>
        <w:pStyle w:val="32"/>
        <w:shd w:val="clear" w:color="auto" w:fill="auto"/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8C461A">
        <w:rPr>
          <w:rStyle w:val="10"/>
          <w:rFonts w:eastAsiaTheme="minorHAnsi"/>
          <w:sz w:val="28"/>
          <w:szCs w:val="28"/>
        </w:rPr>
        <w:t>В соответствии с назначением гидроузлы бывают, как правило, комплексными, учитывающими интересы энергетики, транспорта, с/</w:t>
      </w:r>
      <w:proofErr w:type="spellStart"/>
      <w:r w:rsidRPr="008C461A">
        <w:rPr>
          <w:rStyle w:val="10"/>
          <w:rFonts w:eastAsiaTheme="minorHAnsi"/>
          <w:sz w:val="28"/>
          <w:szCs w:val="28"/>
        </w:rPr>
        <w:t>х</w:t>
      </w:r>
      <w:proofErr w:type="spellEnd"/>
      <w:r w:rsidRPr="008C461A">
        <w:rPr>
          <w:rStyle w:val="10"/>
          <w:rFonts w:eastAsiaTheme="minorHAnsi"/>
          <w:sz w:val="28"/>
          <w:szCs w:val="28"/>
        </w:rPr>
        <w:t xml:space="preserve"> хо</w:t>
      </w:r>
      <w:r w:rsidRPr="008C461A">
        <w:rPr>
          <w:rStyle w:val="10"/>
          <w:rFonts w:eastAsiaTheme="minorHAnsi"/>
          <w:sz w:val="28"/>
          <w:szCs w:val="28"/>
        </w:rPr>
        <w:softHyphen/>
        <w:t>зяйства и т.д.</w:t>
      </w:r>
    </w:p>
    <w:p w:rsidR="008D0308" w:rsidRPr="008C461A" w:rsidRDefault="008D0308" w:rsidP="008D0308">
      <w:pPr>
        <w:pStyle w:val="32"/>
        <w:shd w:val="clear" w:color="auto" w:fill="auto"/>
        <w:spacing w:before="0" w:after="0" w:line="240" w:lineRule="auto"/>
        <w:ind w:left="20" w:right="20" w:firstLine="720"/>
        <w:jc w:val="both"/>
        <w:rPr>
          <w:sz w:val="28"/>
          <w:szCs w:val="28"/>
        </w:rPr>
      </w:pPr>
      <w:r w:rsidRPr="008C461A">
        <w:rPr>
          <w:rStyle w:val="10"/>
          <w:rFonts w:eastAsiaTheme="minorHAnsi"/>
          <w:sz w:val="28"/>
          <w:szCs w:val="28"/>
        </w:rPr>
        <w:t xml:space="preserve">Комплекс гидротехнических сооружений, охватывающий большую территорию и включающий в себя ряд </w:t>
      </w:r>
      <w:proofErr w:type="gramStart"/>
      <w:r w:rsidRPr="008C461A">
        <w:rPr>
          <w:rStyle w:val="10"/>
          <w:rFonts w:eastAsiaTheme="minorHAnsi"/>
          <w:sz w:val="28"/>
          <w:szCs w:val="28"/>
        </w:rPr>
        <w:t>гидротехнических сооружений, объединенных общностью задач называется</w:t>
      </w:r>
      <w:proofErr w:type="gramEnd"/>
      <w:r w:rsidRPr="008C461A">
        <w:rPr>
          <w:rStyle w:val="10"/>
          <w:rFonts w:eastAsiaTheme="minorHAnsi"/>
          <w:sz w:val="28"/>
          <w:szCs w:val="28"/>
        </w:rPr>
        <w:t xml:space="preserve"> водохозяйственной системой.</w:t>
      </w:r>
    </w:p>
    <w:p w:rsidR="008D0308" w:rsidRDefault="008D0308" w:rsidP="008D0308">
      <w:pPr>
        <w:rPr>
          <w:sz w:val="28"/>
          <w:szCs w:val="28"/>
        </w:rPr>
      </w:pPr>
    </w:p>
    <w:p w:rsidR="008D0308" w:rsidRDefault="008D0308" w:rsidP="008D0308">
      <w:r>
        <w:rPr>
          <w:noProof/>
        </w:rPr>
        <w:drawing>
          <wp:inline distT="0" distB="0" distL="0" distR="0">
            <wp:extent cx="6515100" cy="2619375"/>
            <wp:effectExtent l="19050" t="0" r="0" b="0"/>
            <wp:docPr id="1" name="Рисунок 1" descr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308" w:rsidRDefault="008D0308" w:rsidP="008D0308">
      <w:pPr>
        <w:rPr>
          <w:sz w:val="28"/>
          <w:szCs w:val="28"/>
        </w:rPr>
      </w:pPr>
    </w:p>
    <w:p w:rsidR="008D0308" w:rsidRPr="008C461A" w:rsidRDefault="008D0308" w:rsidP="008D0308">
      <w:pPr>
        <w:rPr>
          <w:sz w:val="28"/>
          <w:szCs w:val="28"/>
        </w:rPr>
      </w:pPr>
    </w:p>
    <w:p w:rsidR="008D0308" w:rsidRDefault="008D0308" w:rsidP="008D0308">
      <w:pPr>
        <w:rPr>
          <w:rStyle w:val="a5"/>
          <w:sz w:val="28"/>
          <w:szCs w:val="28"/>
        </w:rPr>
      </w:pPr>
      <w:r w:rsidRPr="008C461A">
        <w:rPr>
          <w:rStyle w:val="a5"/>
          <w:sz w:val="28"/>
          <w:szCs w:val="28"/>
        </w:rPr>
        <w:t>1 - земляная плотина,</w:t>
      </w:r>
    </w:p>
    <w:p w:rsidR="008D0308" w:rsidRDefault="008D0308" w:rsidP="008D0308">
      <w:pPr>
        <w:rPr>
          <w:rStyle w:val="a5"/>
          <w:sz w:val="28"/>
          <w:szCs w:val="28"/>
        </w:rPr>
      </w:pPr>
      <w:r w:rsidRPr="008C461A">
        <w:rPr>
          <w:rStyle w:val="a5"/>
          <w:sz w:val="28"/>
          <w:szCs w:val="28"/>
        </w:rPr>
        <w:t xml:space="preserve"> 2 - водослив</w:t>
      </w:r>
      <w:r w:rsidRPr="008C461A">
        <w:rPr>
          <w:rStyle w:val="a5"/>
          <w:sz w:val="28"/>
          <w:szCs w:val="28"/>
        </w:rPr>
        <w:softHyphen/>
        <w:t xml:space="preserve">ная плотина для сброса паводка, </w:t>
      </w:r>
    </w:p>
    <w:p w:rsidR="008D0308" w:rsidRDefault="008D0308" w:rsidP="008D0308">
      <w:pPr>
        <w:rPr>
          <w:rStyle w:val="a5"/>
          <w:sz w:val="28"/>
          <w:szCs w:val="28"/>
        </w:rPr>
      </w:pPr>
      <w:r w:rsidRPr="008C461A">
        <w:rPr>
          <w:rStyle w:val="a5"/>
          <w:sz w:val="28"/>
          <w:szCs w:val="28"/>
        </w:rPr>
        <w:t xml:space="preserve">3 - здание ГЭС, </w:t>
      </w:r>
    </w:p>
    <w:p w:rsidR="008D0308" w:rsidRDefault="008D0308" w:rsidP="008D0308">
      <w:pPr>
        <w:rPr>
          <w:rStyle w:val="a5"/>
          <w:sz w:val="28"/>
          <w:szCs w:val="28"/>
        </w:rPr>
      </w:pPr>
      <w:r w:rsidRPr="008C461A">
        <w:rPr>
          <w:rStyle w:val="a5"/>
          <w:sz w:val="28"/>
          <w:szCs w:val="28"/>
        </w:rPr>
        <w:t>4 - судоходный шлюз</w:t>
      </w:r>
    </w:p>
    <w:p w:rsidR="008D0308" w:rsidRPr="008C461A" w:rsidRDefault="008D0308" w:rsidP="008D0308">
      <w:pPr>
        <w:rPr>
          <w:sz w:val="28"/>
          <w:szCs w:val="28"/>
        </w:rPr>
      </w:pPr>
    </w:p>
    <w:p w:rsidR="008D0308" w:rsidRPr="008C461A" w:rsidRDefault="008D0308" w:rsidP="008D0308">
      <w:pPr>
        <w:spacing w:line="240" w:lineRule="exact"/>
        <w:jc w:val="center"/>
        <w:rPr>
          <w:sz w:val="28"/>
          <w:szCs w:val="28"/>
        </w:rPr>
      </w:pPr>
      <w:r w:rsidRPr="008C461A">
        <w:rPr>
          <w:rStyle w:val="a5"/>
          <w:sz w:val="28"/>
          <w:szCs w:val="28"/>
        </w:rPr>
        <w:t>Рисунок  5. План комплексного гидроузла</w:t>
      </w:r>
    </w:p>
    <w:p w:rsidR="008D0308" w:rsidRDefault="008D0308" w:rsidP="008D0308">
      <w:pPr>
        <w:rPr>
          <w:sz w:val="28"/>
          <w:szCs w:val="28"/>
        </w:rPr>
      </w:pPr>
    </w:p>
    <w:p w:rsidR="008D0308" w:rsidRDefault="008D0308" w:rsidP="008D0308">
      <w:pPr>
        <w:keepNext/>
        <w:keepLines/>
        <w:spacing w:after="17" w:line="270" w:lineRule="exact"/>
        <w:ind w:left="1080"/>
        <w:jc w:val="center"/>
        <w:rPr>
          <w:rStyle w:val="4"/>
        </w:rPr>
      </w:pPr>
    </w:p>
    <w:p w:rsidR="008D0308" w:rsidRPr="009A1DF0" w:rsidRDefault="008D0308" w:rsidP="008D0308">
      <w:pPr>
        <w:keepNext/>
        <w:keepLines/>
        <w:spacing w:after="17" w:line="270" w:lineRule="exact"/>
        <w:ind w:left="1080"/>
        <w:jc w:val="center"/>
        <w:rPr>
          <w:rStyle w:val="4"/>
          <w:b/>
        </w:rPr>
      </w:pPr>
      <w:r w:rsidRPr="009A1DF0">
        <w:rPr>
          <w:rStyle w:val="4"/>
          <w:b/>
        </w:rPr>
        <w:t>8.2  К</w:t>
      </w:r>
      <w:r w:rsidRPr="009A1DF0">
        <w:rPr>
          <w:rStyle w:val="4"/>
          <w:b/>
          <w:sz w:val="28"/>
          <w:szCs w:val="28"/>
        </w:rPr>
        <w:t>омпоновка гидроузлов</w:t>
      </w:r>
      <w:bookmarkEnd w:id="1"/>
    </w:p>
    <w:p w:rsidR="008D0308" w:rsidRDefault="008D0308" w:rsidP="008D0308">
      <w:pPr>
        <w:keepNext/>
        <w:keepLines/>
        <w:spacing w:after="17" w:line="270" w:lineRule="exact"/>
        <w:ind w:left="1080"/>
        <w:jc w:val="center"/>
      </w:pPr>
    </w:p>
    <w:p w:rsidR="008D0308" w:rsidRPr="00FD0E25" w:rsidRDefault="008D0308" w:rsidP="008D0308">
      <w:pPr>
        <w:pStyle w:val="32"/>
        <w:shd w:val="clear" w:color="auto" w:fill="auto"/>
        <w:spacing w:before="0" w:after="0" w:line="240" w:lineRule="auto"/>
        <w:ind w:firstLine="740"/>
        <w:jc w:val="both"/>
        <w:rPr>
          <w:sz w:val="28"/>
          <w:szCs w:val="28"/>
        </w:rPr>
      </w:pPr>
      <w:r w:rsidRPr="00FD0E25">
        <w:rPr>
          <w:rStyle w:val="22"/>
          <w:rFonts w:eastAsiaTheme="minorHAnsi"/>
          <w:sz w:val="28"/>
          <w:szCs w:val="28"/>
        </w:rPr>
        <w:t>Гидроузел</w:t>
      </w:r>
      <w:proofErr w:type="gramStart"/>
      <w:r w:rsidRPr="00FD0E25">
        <w:rPr>
          <w:rStyle w:val="22"/>
          <w:rFonts w:eastAsiaTheme="minorHAnsi"/>
          <w:sz w:val="28"/>
          <w:szCs w:val="28"/>
        </w:rPr>
        <w:t xml:space="preserve"> ,</w:t>
      </w:r>
      <w:proofErr w:type="gramEnd"/>
      <w:r w:rsidRPr="00FD0E25">
        <w:rPr>
          <w:rStyle w:val="22"/>
          <w:rFonts w:eastAsiaTheme="minorHAnsi"/>
          <w:sz w:val="28"/>
          <w:szCs w:val="28"/>
        </w:rPr>
        <w:t xml:space="preserve"> как правило, представляет собой комплекс гидротехни</w:t>
      </w:r>
      <w:r w:rsidRPr="00FD0E25">
        <w:rPr>
          <w:rStyle w:val="22"/>
          <w:rFonts w:eastAsiaTheme="minorHAnsi"/>
          <w:sz w:val="28"/>
          <w:szCs w:val="28"/>
        </w:rPr>
        <w:softHyphen/>
        <w:t>ческих сооружений (плотины, водосбросы, здание ГЭС, шлюзы, рыбоходы и т.д.). Поэтому под компоновкой гидроузла подразумевается такое взаим</w:t>
      </w:r>
      <w:r w:rsidRPr="00FD0E25">
        <w:rPr>
          <w:rStyle w:val="22"/>
          <w:rFonts w:eastAsiaTheme="minorHAnsi"/>
          <w:sz w:val="28"/>
          <w:szCs w:val="28"/>
        </w:rPr>
        <w:softHyphen/>
        <w:t>ное расположение сооружений, которое обеспечивает наиболее эффективное решение народнохозяйственных задач.</w:t>
      </w:r>
    </w:p>
    <w:p w:rsidR="008D0308" w:rsidRDefault="008D0308" w:rsidP="008D0308">
      <w:pPr>
        <w:pStyle w:val="32"/>
        <w:shd w:val="clear" w:color="auto" w:fill="auto"/>
        <w:spacing w:before="0" w:after="0" w:line="240" w:lineRule="auto"/>
        <w:ind w:firstLine="740"/>
        <w:jc w:val="both"/>
        <w:rPr>
          <w:rStyle w:val="22"/>
          <w:rFonts w:eastAsiaTheme="minorHAnsi"/>
          <w:sz w:val="28"/>
          <w:szCs w:val="28"/>
        </w:rPr>
      </w:pPr>
      <w:r w:rsidRPr="00FD0E25">
        <w:rPr>
          <w:rStyle w:val="22"/>
          <w:rFonts w:eastAsiaTheme="minorHAnsi"/>
          <w:sz w:val="28"/>
          <w:szCs w:val="28"/>
        </w:rPr>
        <w:t>На компоновку гидроузла оказывают влияние природные, эксплуа</w:t>
      </w:r>
      <w:r w:rsidRPr="00FD0E25">
        <w:rPr>
          <w:rStyle w:val="22"/>
          <w:rFonts w:eastAsiaTheme="minorHAnsi"/>
          <w:sz w:val="28"/>
          <w:szCs w:val="28"/>
        </w:rPr>
        <w:softHyphen/>
        <w:t>тационно-технические, технико-экономические, строительные условия.</w:t>
      </w:r>
    </w:p>
    <w:p w:rsidR="008D0308" w:rsidRPr="00FD0E25" w:rsidRDefault="008D0308" w:rsidP="008D0308">
      <w:pPr>
        <w:pStyle w:val="32"/>
        <w:shd w:val="clear" w:color="auto" w:fill="auto"/>
        <w:spacing w:before="0" w:after="0" w:line="240" w:lineRule="auto"/>
        <w:ind w:firstLine="740"/>
        <w:jc w:val="both"/>
        <w:rPr>
          <w:sz w:val="28"/>
          <w:szCs w:val="28"/>
        </w:rPr>
      </w:pPr>
    </w:p>
    <w:p w:rsidR="006D4D39" w:rsidRDefault="006D4D39"/>
    <w:sectPr w:rsidR="006D4D39" w:rsidSect="006D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1D08"/>
    <w:rsid w:val="000B1D08"/>
    <w:rsid w:val="00282EDA"/>
    <w:rsid w:val="006D4D39"/>
    <w:rsid w:val="008D0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D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2"/>
    <w:rsid w:val="000B1D08"/>
    <w:rPr>
      <w:shd w:val="clear" w:color="auto" w:fill="FFFFFF"/>
    </w:rPr>
  </w:style>
  <w:style w:type="character" w:customStyle="1" w:styleId="4">
    <w:name w:val="Заголовок №4"/>
    <w:basedOn w:val="a0"/>
    <w:rsid w:val="000B1D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Основной текст + Полужирный"/>
    <w:rsid w:val="000B1D08"/>
    <w:rPr>
      <w:b/>
      <w:bCs/>
      <w:lang w:bidi="ar-SA"/>
    </w:rPr>
  </w:style>
  <w:style w:type="paragraph" w:customStyle="1" w:styleId="32">
    <w:name w:val="Основной текст32"/>
    <w:basedOn w:val="a"/>
    <w:link w:val="a3"/>
    <w:rsid w:val="000B1D08"/>
    <w:pPr>
      <w:shd w:val="clear" w:color="auto" w:fill="FFFFFF"/>
      <w:spacing w:before="780" w:after="1200" w:line="240" w:lineRule="exact"/>
      <w:ind w:hanging="13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Основной текст11"/>
    <w:rsid w:val="000B1D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12">
    <w:name w:val="Основной текст12"/>
    <w:rsid w:val="000B1D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a5">
    <w:name w:val="Подпись к картинке"/>
    <w:basedOn w:val="a0"/>
    <w:rsid w:val="008D03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">
    <w:name w:val="Основной текст10"/>
    <w:rsid w:val="008D03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22">
    <w:name w:val="Основной текст22"/>
    <w:rsid w:val="008D03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8D03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03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409</Words>
  <Characters>2334</Characters>
  <Application>Microsoft Office Word</Application>
  <DocSecurity>0</DocSecurity>
  <Lines>19</Lines>
  <Paragraphs>5</Paragraphs>
  <ScaleCrop>false</ScaleCrop>
  <Company>Microsoft</Company>
  <LinksUpToDate>false</LinksUpToDate>
  <CharactersWithSpaces>2738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2020-03-19T10:08:00Z</dcterms:created>
  <dcterms:modified xsi:type="dcterms:W3CDTF">2020-03-19T10:10:00Z</dcterms:modified>
</cp:coreProperties>
</file>